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12C" w:rsidRDefault="00A34B17">
      <w:pPr>
        <w:spacing w:after="0" w:line="240" w:lineRule="auto"/>
        <w:ind w:left="4535"/>
        <w:jc w:val="center"/>
        <w:rPr>
          <w:rFonts w:ascii="Times New Roman" w:hAnsi="Times New Roman" w:cs="Times New Roman"/>
          <w:sz w:val="24"/>
          <w:szCs w:val="28"/>
          <w:highlight w:val="white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8"/>
          <w:highlight w:val="white"/>
        </w:rPr>
        <w:t>Приложение № 3</w:t>
      </w:r>
    </w:p>
    <w:p w:rsidR="00203EE0" w:rsidRDefault="00203EE0" w:rsidP="00203EE0">
      <w:pPr>
        <w:spacing w:after="0" w:line="240" w:lineRule="auto"/>
        <w:ind w:left="4535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  <w:highlight w:val="white"/>
        </w:rPr>
        <w:t xml:space="preserve">к протоколу заседания антитеррористической комиссии в </w:t>
      </w:r>
      <w:r>
        <w:rPr>
          <w:rFonts w:ascii="Times New Roman" w:hAnsi="Times New Roman" w:cs="Times New Roman"/>
          <w:sz w:val="24"/>
          <w:szCs w:val="28"/>
        </w:rPr>
        <w:t xml:space="preserve">Архангельской области </w:t>
      </w:r>
    </w:p>
    <w:p w:rsidR="00203EE0" w:rsidRDefault="00203EE0" w:rsidP="00203EE0">
      <w:pPr>
        <w:spacing w:after="0" w:line="240" w:lineRule="auto"/>
        <w:ind w:left="4535"/>
        <w:jc w:val="center"/>
        <w:rPr>
          <w:rFonts w:ascii="Times New Roman" w:hAnsi="Times New Roman" w:cs="Times New Roman"/>
          <w:sz w:val="24"/>
          <w:szCs w:val="28"/>
          <w:highlight w:val="white"/>
        </w:rPr>
      </w:pPr>
      <w:r>
        <w:rPr>
          <w:rFonts w:ascii="Times New Roman" w:hAnsi="Times New Roman" w:cs="Times New Roman"/>
          <w:sz w:val="24"/>
          <w:szCs w:val="28"/>
        </w:rPr>
        <w:t xml:space="preserve">№ </w:t>
      </w:r>
      <w:r w:rsidR="00072B9A">
        <w:rPr>
          <w:rFonts w:ascii="Times New Roman" w:hAnsi="Times New Roman" w:cs="Times New Roman"/>
          <w:sz w:val="24"/>
          <w:szCs w:val="28"/>
        </w:rPr>
        <w:t>11-17/6</w:t>
      </w:r>
      <w:r>
        <w:rPr>
          <w:rFonts w:ascii="Times New Roman" w:hAnsi="Times New Roman" w:cs="Times New Roman"/>
          <w:sz w:val="24"/>
          <w:szCs w:val="28"/>
        </w:rPr>
        <w:t xml:space="preserve"> от </w:t>
      </w:r>
      <w:r w:rsidR="00072B9A">
        <w:rPr>
          <w:rFonts w:ascii="Times New Roman" w:hAnsi="Times New Roman" w:cs="Times New Roman"/>
          <w:sz w:val="24"/>
          <w:szCs w:val="28"/>
        </w:rPr>
        <w:t>29</w:t>
      </w:r>
      <w:r>
        <w:rPr>
          <w:rFonts w:ascii="Times New Roman" w:hAnsi="Times New Roman" w:cs="Times New Roman"/>
          <w:sz w:val="24"/>
          <w:szCs w:val="28"/>
        </w:rPr>
        <w:t>.10.2024</w:t>
      </w:r>
    </w:p>
    <w:p w:rsidR="00203EE0" w:rsidRDefault="00203EE0" w:rsidP="00203EE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</w:p>
    <w:p w:rsidR="008E612C" w:rsidRDefault="008E612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</w:p>
    <w:p w:rsidR="008E612C" w:rsidRDefault="00A34B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ПОРЯДОК</w:t>
      </w:r>
    </w:p>
    <w:p w:rsidR="008E612C" w:rsidRDefault="00A34B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>действий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исполнительных органов государственной власти Архангельской области и их подведомственных учреждений, органов местного самоуправления, муниципальных учреждений, хозяйствующих субъектов при получении сигнала «ВОЗДУШНАЯ ОПАСНОСТЬ»</w:t>
      </w:r>
    </w:p>
    <w:p w:rsidR="008E612C" w:rsidRDefault="008E61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8E612C" w:rsidRDefault="00A34B17">
      <w:pPr>
        <w:pStyle w:val="afd"/>
        <w:numPr>
          <w:ilvl w:val="0"/>
          <w:numId w:val="1"/>
        </w:numPr>
        <w:tabs>
          <w:tab w:val="clear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7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игналы «ВОЗДУШНАЯ ОПАСНОСТЬ» и «ОТБОЙ ВОЗДУШНОЙ ОПАСНОСТИ» объявляются </w:t>
      </w:r>
      <w:r>
        <w:rPr>
          <w:rFonts w:ascii="Times New Roman" w:hAnsi="Times New Roman" w:cs="Times New Roman"/>
          <w:sz w:val="28"/>
          <w:szCs w:val="27"/>
          <w:highlight w:val="white"/>
        </w:rPr>
        <w:t xml:space="preserve">332 радиотехническим полком 1 дивизии противовоздушной обороны 6 армии Военно-воздушных сил </w:t>
      </w:r>
      <w:r>
        <w:rPr>
          <w:rFonts w:ascii="Times New Roman" w:hAnsi="Times New Roman" w:cs="Times New Roman"/>
          <w:sz w:val="28"/>
          <w:szCs w:val="27"/>
          <w:highlight w:val="white"/>
        </w:rPr>
        <w:br/>
        <w:t xml:space="preserve">и противовоздушной обороны Воздушно-космических сил Российской Федерации (далее – 332 РТП)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при получении данных о реальной угрозе атаки объектов, расположенных на территории Архангельской области,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с использованием беспилотных воздушных средств</w:t>
      </w:r>
      <w:r>
        <w:rPr>
          <w:rFonts w:ascii="Times New Roman" w:hAnsi="Times New Roman" w:cs="Times New Roman"/>
          <w:sz w:val="28"/>
          <w:szCs w:val="27"/>
          <w:highlight w:val="white"/>
        </w:rPr>
        <w:t>.</w:t>
      </w:r>
    </w:p>
    <w:p w:rsidR="008E612C" w:rsidRDefault="00A34B17">
      <w:pPr>
        <w:pStyle w:val="afd"/>
        <w:numPr>
          <w:ilvl w:val="0"/>
          <w:numId w:val="1"/>
        </w:numPr>
        <w:tabs>
          <w:tab w:val="left" w:pos="0"/>
          <w:tab w:val="left" w:pos="1134"/>
          <w:tab w:val="left" w:pos="496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7"/>
          <w:highlight w:val="white"/>
        </w:rPr>
        <w:t xml:space="preserve">332 РТП доводит сигналы «ВОЗДУШНАЯ ОПАСНОСТЬ»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 xml:space="preserve">и «ОТБОЙ ВОЗДУШНОЙ ОПАСНОСТИ» </w:t>
      </w:r>
      <w:r>
        <w:rPr>
          <w:rFonts w:ascii="Times New Roman" w:hAnsi="Times New Roman" w:cs="Times New Roman"/>
          <w:sz w:val="28"/>
          <w:szCs w:val="27"/>
          <w:highlight w:val="white"/>
        </w:rPr>
        <w:t xml:space="preserve">до оперативного дежурного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ГКУ АО «Региональная диспетчерская служба» (далее – ОД ГКУ АО «РДС»), заместителя начальника центра – старшего оперативного дежурного центра управления в кризисных ситуациях ГУ МЧС России по Архангельской области с указанием наименований городских округов, муниципальных округов, муниципальных районов на территории которых вводится сигнал.</w:t>
      </w:r>
    </w:p>
    <w:p w:rsidR="008E612C" w:rsidRDefault="00A34B17">
      <w:pPr>
        <w:pStyle w:val="afd"/>
        <w:numPr>
          <w:ilvl w:val="0"/>
          <w:numId w:val="1"/>
        </w:numPr>
        <w:tabs>
          <w:tab w:val="left" w:pos="0"/>
          <w:tab w:val="left" w:pos="1134"/>
          <w:tab w:val="left" w:pos="496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ОД ГКУ АО «РДС» доводит сигналы «ВОЗДУШНАЯ ОПАСНОСТЬ» и «ОТБОЙ ВОЗДУШНОЙ ОПАСНОСТИ» до ответственного дежурного Правительства Архангельской области, исполнительных органов государственной власти Архангельской области (далее – исполнительные органы) и органов местного самоуправления муниципальных районов, городских округов и муниципальных округов Архангельской области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(далее – муниципальные образования) через единые дежурно-диспетчерские службы муниципальных образований (далее – ЕДДС).</w:t>
      </w:r>
    </w:p>
    <w:p w:rsidR="008E612C" w:rsidRDefault="00A34B17">
      <w:pPr>
        <w:pStyle w:val="afd"/>
        <w:numPr>
          <w:ilvl w:val="0"/>
          <w:numId w:val="1"/>
        </w:numPr>
        <w:tabs>
          <w:tab w:val="clear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При поступлении сигнала «ВОЗДУШНАЯ ОПАСНОСТЬ» исполнительные органы:</w:t>
      </w:r>
    </w:p>
    <w:p w:rsidR="008E612C" w:rsidRDefault="00A34B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информируют о введении сигнала организации, находящиеся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в их ведении и (или) сфере деятельности.</w:t>
      </w:r>
    </w:p>
    <w:p w:rsidR="008E612C" w:rsidRDefault="00A34B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приводят в состоянии готовности подведомственные учреждения для оказания помощи населению (медицинской, социальной, финансовой и т.п.);</w:t>
      </w:r>
    </w:p>
    <w:p w:rsidR="008E612C" w:rsidRDefault="00A34B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направляют в департамент пресс-службы и информации администрации Губернатора Архангельской области и Правительства Архангельской области (далее – департамент пресс-службы) сведения о справочных телефонах, адресов мест получения (оказания) помощи и лечебных учреждений. </w:t>
      </w:r>
    </w:p>
    <w:p w:rsidR="008E612C" w:rsidRDefault="00A34B17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ab/>
        <w:t xml:space="preserve">Департамент пресс-службы подготавливает к размещению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 xml:space="preserve">в средствах массовой информации пресс-релиз об инциденте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 xml:space="preserve">(по согласованию с РУФСБ России по Архангельской области), справочных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 xml:space="preserve">телефонах, адресов мест получения (оказания) помощи и лечебных учреждений. </w:t>
      </w:r>
    </w:p>
    <w:p w:rsidR="008E612C" w:rsidRDefault="00A34B17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ab/>
        <w:t>АНО «Центр управления регионом Архангельской области организуют телефон горячей линии для решения вопросов пострадавших.</w:t>
      </w:r>
    </w:p>
    <w:p w:rsidR="008E612C" w:rsidRDefault="00A34B17">
      <w:pPr>
        <w:pStyle w:val="afd"/>
        <w:numPr>
          <w:ilvl w:val="0"/>
          <w:numId w:val="2"/>
        </w:numPr>
        <w:tabs>
          <w:tab w:val="clear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При поступлении сигнала «ВОЗДУШНАЯ ОПАСНОСТЬ»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 xml:space="preserve">в муниципальные образования оперативный дежурный ЕДДС доводит информацию до главы муниципального образования, а также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 xml:space="preserve">до муниципальных учреждений, хозяйствующих субъектов осуществляющих свою деятельность на территории муниципалитета. </w:t>
      </w:r>
    </w:p>
    <w:p w:rsidR="008E612C" w:rsidRDefault="00A34B17">
      <w:pPr>
        <w:pStyle w:val="afd"/>
        <w:numPr>
          <w:ilvl w:val="0"/>
          <w:numId w:val="2"/>
        </w:numPr>
        <w:tabs>
          <w:tab w:val="clear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Глава муниципального образования при поступлении сигнала «ВОЗДУШНАЯ ОПАСНОСТЬ» организует:</w:t>
      </w:r>
    </w:p>
    <w:p w:rsidR="008E612C" w:rsidRDefault="00A34B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визуальное наблюдение за воздушным пространством силами сотрудников муниципальных учреждений, а при обнаружении беспилотного воздушного судна (далее – БВС) обеспечивает передачу информации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в ГКУ АО «Региональная диспетчерская служба» по единому телефону «112» с указанием места и времени обнаружения, типа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квадрокоптерный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самолетный), направления полета </w:t>
      </w:r>
      <w:r>
        <w:rPr>
          <w:rFonts w:ascii="Times New Roman" w:eastAsia="Times New Roman" w:hAnsi="Times New Roman" w:cs="Times New Roman"/>
          <w:sz w:val="28"/>
          <w:szCs w:val="28"/>
        </w:rPr>
        <w:t>БВС, данных о заявителе, обнаружившего БВС (ФИО, контактный телефон);</w:t>
      </w:r>
    </w:p>
    <w:p w:rsidR="008E612C" w:rsidRDefault="00A34B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контроль работы сил и средства постоянной готовности муниципального образования;</w:t>
      </w:r>
    </w:p>
    <w:p w:rsidR="008E612C" w:rsidRDefault="00A34B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укрытие населения в имеющиеся защитные сооружения гражданской обороны и заглубленные помещения подземного пространства;</w:t>
      </w:r>
    </w:p>
    <w:p w:rsidR="008E612C" w:rsidRDefault="00A34B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приведение в готовность пунктов временного размещения;</w:t>
      </w:r>
    </w:p>
    <w:p w:rsidR="008E612C" w:rsidRDefault="00A34B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оцепление места происшествия и предотвращение доступа к нему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до прибытия сотрудников правоохранительных органов в составе нарядов единой дислокации при приземлении БВС (обнаружении обломков БВС);</w:t>
      </w:r>
    </w:p>
    <w:p w:rsidR="008E612C" w:rsidRDefault="00A34B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охрану имущества населения совместно с УМВД России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по Архангельской области и Управлением Федеральной службы войск национальной гвардии России по Архангельской области.</w:t>
      </w:r>
    </w:p>
    <w:p w:rsidR="008E612C" w:rsidRDefault="00A34B17">
      <w:pPr>
        <w:pStyle w:val="afd"/>
        <w:numPr>
          <w:ilvl w:val="0"/>
          <w:numId w:val="2"/>
        </w:numPr>
        <w:tabs>
          <w:tab w:val="clear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Руководители предприятий, учреждений различных форм собственности при получении сигнала «ВОЗДУШНАЯ ОПАСНОСТЬ»:</w:t>
      </w:r>
    </w:p>
    <w:p w:rsidR="008E612C" w:rsidRDefault="00A34B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организуют визуальное наблюдение за воздушным пространством.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 xml:space="preserve">При обнаружении БВС сообщают информацию в ГКУ АО «Региональная диспетчерская служба» по единому телефону «112». В сообщении указываются: место и </w:t>
      </w:r>
      <w:r>
        <w:rPr>
          <w:rFonts w:ascii="Times New Roman" w:eastAsia="Times New Roman" w:hAnsi="Times New Roman" w:cs="Times New Roman"/>
          <w:sz w:val="28"/>
          <w:szCs w:val="28"/>
        </w:rPr>
        <w:t>время обнаружения, тип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квадрокоптерный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самолетный), направление полета БВС, данные о заявителе, обнаружившего БВС (ФИО, контактный телефон);</w:t>
      </w:r>
    </w:p>
    <w:p w:rsidR="008E612C" w:rsidRDefault="00A34B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приводят в состояние готовности специальные формирования в целях поражения БВС стрелковым оружием либо средствами радиоэлектронной борьбы (при наличии); </w:t>
      </w:r>
    </w:p>
    <w:p w:rsidR="008E612C" w:rsidRDefault="00A34B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приводят в повышенную готовность пожарные и аварийные формирования (при наличии);</w:t>
      </w:r>
    </w:p>
    <w:p w:rsidR="008E612C" w:rsidRDefault="00A34B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проводят укрытие персонала;</w:t>
      </w:r>
    </w:p>
    <w:p w:rsidR="008E612C" w:rsidRDefault="00A34B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организуют оцепление места происшествия и предотвращение доступа к нему до прибытия сотрудников правоохранительных органов в составе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нарядов единой дислокации при приземлении БВС (обнаружении обломков БВС).</w:t>
      </w:r>
    </w:p>
    <w:p w:rsidR="008E612C" w:rsidRDefault="00A34B1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10.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ab/>
        <w:t xml:space="preserve">При поступлении сигнала «ОТБОЙ ВОЗДУШНОЙ ОПАСНОСТИ» исполнительные органы, информируют подведомственные учреждения,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а также предприятия, находящиеся в их сфере ведения.</w:t>
      </w:r>
    </w:p>
    <w:p w:rsidR="008E612C" w:rsidRDefault="00A34B1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11.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ab/>
        <w:t xml:space="preserve">При поступлении сигнала «ОТБОЙ ВОЗДУШНОЙ ОПАСНОСТИ»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в муниципальные образования ЕДДС информирует главу муниципального образования, а также муниципальные учреждения, хозяйствующие субъекты осуществляющих свою деятельность на территории муниципальных образований.</w:t>
      </w:r>
    </w:p>
    <w:p w:rsidR="008E612C" w:rsidRDefault="00A34B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______________________</w:t>
      </w:r>
    </w:p>
    <w:sectPr w:rsidR="008E612C">
      <w:headerReference w:type="default" r:id="rId7"/>
      <w:pgSz w:w="11906" w:h="16838"/>
      <w:pgMar w:top="1134" w:right="850" w:bottom="709" w:left="1701" w:header="708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2BD" w:rsidRDefault="005362BD">
      <w:pPr>
        <w:spacing w:after="0" w:line="240" w:lineRule="auto"/>
      </w:pPr>
      <w:r>
        <w:separator/>
      </w:r>
    </w:p>
  </w:endnote>
  <w:endnote w:type="continuationSeparator" w:id="0">
    <w:p w:rsidR="005362BD" w:rsidRDefault="00536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charset w:val="00"/>
    <w:family w:val="auto"/>
    <w:pitch w:val="default"/>
  </w:font>
  <w:font w:name="Noto Sans Devanagari">
    <w:altName w:val="Bahnschrift Light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2BD" w:rsidRDefault="005362BD">
      <w:pPr>
        <w:spacing w:after="0" w:line="240" w:lineRule="auto"/>
      </w:pPr>
      <w:r>
        <w:separator/>
      </w:r>
    </w:p>
  </w:footnote>
  <w:footnote w:type="continuationSeparator" w:id="0">
    <w:p w:rsidR="005362BD" w:rsidRDefault="00536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12C" w:rsidRDefault="00A34B17">
    <w:pPr>
      <w:pStyle w:val="afb"/>
      <w:jc w:val="center"/>
    </w:pPr>
    <w:r>
      <w:fldChar w:fldCharType="begin"/>
    </w:r>
    <w:r>
      <w:instrText xml:space="preserve"> PAGE </w:instrText>
    </w:r>
    <w:r>
      <w:fldChar w:fldCharType="separate"/>
    </w:r>
    <w:r w:rsidR="00AD45D9">
      <w:rPr>
        <w:noProof/>
      </w:rPr>
      <w:t>3</w:t>
    </w:r>
    <w:r>
      <w:fldChar w:fldCharType="end"/>
    </w:r>
  </w:p>
  <w:p w:rsidR="008E612C" w:rsidRDefault="008E612C">
    <w:pPr>
      <w:pStyle w:val="a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86914"/>
    <w:multiLevelType w:val="hybridMultilevel"/>
    <w:tmpl w:val="CB8C33C8"/>
    <w:lvl w:ilvl="0" w:tplc="E8A24984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eastAsia="Calibri"/>
      </w:rPr>
    </w:lvl>
    <w:lvl w:ilvl="1" w:tplc="B8B20E96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 w:tplc="F0465E00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 w:tplc="A2E4966E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 w:tplc="94A04A08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 w:tplc="6B4CAAF2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 w:tplc="AACCDE4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 w:tplc="C1B853FC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 w:tplc="81A06FFA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 w15:restartNumberingAfterBreak="0">
    <w:nsid w:val="17386F73"/>
    <w:multiLevelType w:val="hybridMultilevel"/>
    <w:tmpl w:val="ADC8822A"/>
    <w:lvl w:ilvl="0" w:tplc="0A303EDA">
      <w:start w:val="7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 w:tplc="8D545756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 w:tplc="EE34F594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 w:tplc="F8124D52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 w:tplc="D3C0E9D2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 w:tplc="AEBE1E00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 w:tplc="44062DC8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 w:tplc="D82E0CEC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 w:tplc="1D7EC97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 w15:restartNumberingAfterBreak="0">
    <w:nsid w:val="1C360573"/>
    <w:multiLevelType w:val="hybridMultilevel"/>
    <w:tmpl w:val="6A1C50C8"/>
    <w:lvl w:ilvl="0" w:tplc="755A9B5E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eastAsia="Calibri"/>
      </w:rPr>
    </w:lvl>
    <w:lvl w:ilvl="1" w:tplc="06DC693C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 w:tplc="857A2BA0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 w:tplc="131213EA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 w:tplc="3A484182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 w:tplc="8D8EF97C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 w:tplc="C6C8958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 w:tplc="A1024B00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 w:tplc="8F3C86A2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" w15:restartNumberingAfterBreak="0">
    <w:nsid w:val="4A672198"/>
    <w:multiLevelType w:val="hybridMultilevel"/>
    <w:tmpl w:val="FEC0D23A"/>
    <w:lvl w:ilvl="0" w:tplc="93B6302A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eastAsia="Calibri"/>
      </w:rPr>
    </w:lvl>
    <w:lvl w:ilvl="1" w:tplc="1046BA58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 w:tplc="3A88C8EE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 w:tplc="CAD49A06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 w:tplc="62B2DB12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 w:tplc="F34C5138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 w:tplc="69822A9C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 w:tplc="EDC4F956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 w:tplc="E884CC5E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" w15:restartNumberingAfterBreak="0">
    <w:nsid w:val="5DD1782A"/>
    <w:multiLevelType w:val="hybridMultilevel"/>
    <w:tmpl w:val="77428BE0"/>
    <w:lvl w:ilvl="0" w:tplc="8FD0814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152E03A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62C6E5A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CE74F01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D5BAFDB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7A00C6B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EE2A57F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39BA07E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7EC0A0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3667B05"/>
    <w:multiLevelType w:val="hybridMultilevel"/>
    <w:tmpl w:val="A6987F4A"/>
    <w:lvl w:ilvl="0" w:tplc="9ADA12CA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eastAsia="Calibri"/>
      </w:rPr>
    </w:lvl>
    <w:lvl w:ilvl="1" w:tplc="40CE70E4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 w:tplc="7A881988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 w:tplc="EFECBF4A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 w:tplc="1A3026A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 w:tplc="CD3ABB1C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 w:tplc="BE788A9E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 w:tplc="31A29906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 w:tplc="F920C90A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12C"/>
    <w:rsid w:val="00072B9A"/>
    <w:rsid w:val="00086B51"/>
    <w:rsid w:val="00203EE0"/>
    <w:rsid w:val="005362BD"/>
    <w:rsid w:val="008E612C"/>
    <w:rsid w:val="00A34B17"/>
    <w:rsid w:val="00AD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292F3-691A-4802-B35C-07DA73055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0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customStyle="1" w:styleId="11">
    <w:name w:val="Заголовок 1 Знак"/>
    <w:basedOn w:val="a0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7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8">
    <w:name w:val="Текст сноски Знак"/>
    <w:basedOn w:val="a0"/>
    <w:qFormat/>
    <w:rPr>
      <w:rFonts w:eastAsiaTheme="minorEastAsia"/>
      <w:sz w:val="20"/>
      <w:szCs w:val="20"/>
      <w:lang w:eastAsia="ru-RU"/>
    </w:rPr>
  </w:style>
  <w:style w:type="character" w:customStyle="1" w:styleId="a9">
    <w:name w:val="Символ сноски"/>
    <w:uiPriority w:val="99"/>
    <w:unhideWhenUsed/>
    <w:qFormat/>
    <w:rPr>
      <w:vertAlign w:val="superscript"/>
    </w:rPr>
  </w:style>
  <w:style w:type="character" w:styleId="aa">
    <w:name w:val="footnote reference"/>
    <w:rPr>
      <w:vertAlign w:val="superscript"/>
    </w:rPr>
  </w:style>
  <w:style w:type="character" w:customStyle="1" w:styleId="ab">
    <w:name w:val="Верхний колонтитул Знак"/>
    <w:basedOn w:val="a0"/>
    <w:uiPriority w:val="99"/>
    <w:qFormat/>
  </w:style>
  <w:style w:type="character" w:customStyle="1" w:styleId="ac">
    <w:name w:val="Нижний колонтитул Знак"/>
    <w:basedOn w:val="a0"/>
    <w:uiPriority w:val="99"/>
    <w:qFormat/>
  </w:style>
  <w:style w:type="paragraph" w:styleId="ad">
    <w:name w:val="Title"/>
    <w:basedOn w:val="a"/>
    <w:next w:val="ae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ascii="PT Astra Serif" w:hAnsi="PT Astra Serif" w:cs="Noto Sans Devanagari"/>
    </w:rPr>
  </w:style>
  <w:style w:type="paragraph" w:styleId="af0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f1">
    <w:name w:val="index heading"/>
    <w:basedOn w:val="ad"/>
  </w:style>
  <w:style w:type="paragraph" w:styleId="af2">
    <w:name w:val="No Spacing"/>
    <w:uiPriority w:val="1"/>
    <w:qFormat/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5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pPr>
      <w:spacing w:after="160" w:line="259" w:lineRule="auto"/>
    </w:pPr>
  </w:style>
  <w:style w:type="paragraph" w:styleId="af7">
    <w:name w:val="table of figures"/>
    <w:basedOn w:val="a"/>
    <w:uiPriority w:val="99"/>
    <w:unhideWhenUsed/>
    <w:qFormat/>
    <w:pPr>
      <w:spacing w:after="0"/>
    </w:pPr>
  </w:style>
  <w:style w:type="paragraph" w:styleId="af8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9">
    <w:name w:val="footnote text"/>
    <w:basedOn w:val="a"/>
    <w:unhideWhenUsed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paragraph" w:customStyle="1" w:styleId="afa">
    <w:name w:val="Колонтитул"/>
    <w:basedOn w:val="a"/>
    <w:qFormat/>
  </w:style>
  <w:style w:type="paragraph" w:styleId="afb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c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d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 Роман Владимирович</dc:creator>
  <dc:description/>
  <cp:lastModifiedBy>Никитин Андрей Николаевич</cp:lastModifiedBy>
  <cp:revision>2</cp:revision>
  <dcterms:created xsi:type="dcterms:W3CDTF">2024-11-02T12:32:00Z</dcterms:created>
  <dcterms:modified xsi:type="dcterms:W3CDTF">2024-11-02T12:32:00Z</dcterms:modified>
  <dc:language>ru-RU</dc:language>
</cp:coreProperties>
</file>